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Création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Creation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God as creater of all things physical &amp; spiritual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Cohesion:  The story makes mention of a future judgement for the angels (spirits) who rebelled. This story introduces the man as created by God (but no woman is mentioned). It also gives background for the whole set as Jesus will be seen to have authority over the spirit world, as well the the visible physical world.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readings from French Bibles "Parole de Vie" and "La Bible du Semeur". He also watched the introduction to CCCI film "The Magdalena" (a remake of the "Jesus" film) which has a creation sequence, rather artfully done.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Savez-vous que le Seigneur Dieu avait crée deux mondes, un monde invisible et un  autre monde visible?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Know you that (TRH: Do you know that) the Lord God [KT] had created two worlds, a world invisible and an other world visible?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Col.01:16 (God created things visible and invisible)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le monde invisible, le Seigneur a crée les anges,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the world invisible, the Lord had created the angels [KT: angel,]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Psa.148:02 -5 (God created angels)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...communément appelé les esprits.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...commonly called the spirits.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Col.01:16 (God created spirit beings) ==TW-Key Biblical Terms suggests translating &lt;&lt;angel&gt;&gt; by an expression such as “spirit-being from God”. KBT says in several places that angels are spiritual beings or spirit beings, therefore we can call them spirits.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étaient crées pour adorer Dieu...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were created for (to)worship God...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Psa.148:02 (angels commanded to praise the Lord)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être comme des messagers.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(to)be like some messengers.(TRH: and to be messengers.)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Psa.103:20 -21 (angels carry out his instructions)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Chacun avait sa place, ensemble avec Dieu...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Each one had his place, together with God...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Rev.12:08 At some point the devil and his angels had their place in heaven (the place where God and other spiritual beings live). --From the "Origin of Spirit World Biblical Support" document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...jusqu'à ce qu'un jour un groupe des anges se rebella contre le Seigneur.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...until one day a group of the angels themselves rebelled against the Lord.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Jud.01:06</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2Pe.02:04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étaient guidés par un, le plus puissant, qui s'appelait Satan.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were guided by one (of them), the most powerful, who was called Satan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Mat.25:41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déciderent de faire tout ce qui est contre le Seigneur.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decided to do all that which is against the Lord.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Eph.06:11 -12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Dieu a décidé qu'un jour les mauvais esprits...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God decided that one day the bad spirits  [KT: bad spirit]...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jud.01:06 (angels who did not keep their proper domain)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...seront jugés et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...will (be) judged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jud.01:06 (locked up for judgement)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...mis dans le feu pour toujours.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...put in the fire for always..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Mat.25:41 (fire is prepared for the devil and his angels)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C'est ainsi qu'apparuent les mauvais esprits.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It's thus that appeared the bad spirits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(summary statement)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le monde visible, le Seigneur Dieu créa la terre.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the world visible, the Lord God created the earth.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Gen.01:01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Ensuite il créa les arbres, les poissons, les animaux.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he created the trees, the fish, the animals.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Gen.01:11 (made the trees)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Gen.01:20 (made things in the water)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Gen.01:25 (made the animals)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faconna de la terre pour créer un homme, 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shaped the (some) earth to create a man, and...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il lui souffla le souffle de vie.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He (into) him blew the breath of life.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Gen.02:07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Voilà comment le Seigneur Dieu a créé le monde invisible et le monde visible.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is how the Lord God has created the world invisible and the world visible.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(closing summary statement)</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6/25/11</w:t>
      <w:tab/>
      <w:t xml:space="preserve">01_Création—préliminaire.odt</w:t>
      <w:tab/>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contextualSpacing w:val="1"/>
    </w:pPr>
    <w:rPr>
      <w:b w:val="1"/>
      <w:sz w:val="28"/>
      <w:szCs w:val="28"/>
    </w:rPr>
  </w:style>
  <w:style w:type="paragraph" w:styleId="Heading5">
    <w:name w:val="heading 5"/>
    <w:basedOn w:val="Normal"/>
    <w:next w:val="Normal"/>
    <w:pPr>
      <w:keepNext w:val="1"/>
      <w:keepLines w:val="1"/>
      <w:spacing w:after="60" w:before="240" w:lineRule="auto"/>
      <w:contextualSpacing w:val="1"/>
    </w:pPr>
    <w:rPr>
      <w:b w:val="1"/>
      <w:i w:val="1"/>
      <w:sz w:val="26"/>
      <w:szCs w:val="26"/>
    </w:rPr>
  </w:style>
  <w:style w:type="paragraph" w:styleId="Heading6">
    <w:name w:val="heading 6"/>
    <w:basedOn w:val="Normal"/>
    <w:next w:val="Normal"/>
    <w:pPr>
      <w:keepNext w:val="1"/>
      <w:keepLines w:val="1"/>
      <w:spacing w:after="60" w:before="240" w:lineRule="auto"/>
      <w:contextualSpacing w:val="1"/>
    </w:pPr>
    <w:rPr>
      <w:b w:val="1"/>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